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EF5" w:rsidRDefault="00E64EF5" w:rsidP="001054E9">
      <w:pPr>
        <w:ind w:right="-1440"/>
      </w:pPr>
    </w:p>
    <w:p w:rsidR="001054E9" w:rsidRDefault="001054E9" w:rsidP="001054E9">
      <w:pPr>
        <w:ind w:right="-1440"/>
      </w:pPr>
    </w:p>
    <w:p w:rsidR="00D3250B" w:rsidRDefault="00D3250B" w:rsidP="00D3250B">
      <w:pPr>
        <w:rPr>
          <w:b/>
        </w:rPr>
      </w:pPr>
    </w:p>
    <w:p w:rsidR="00D3250B" w:rsidRDefault="00D3250B" w:rsidP="00D3250B">
      <w:pPr>
        <w:rPr>
          <w:b/>
        </w:rPr>
      </w:pPr>
    </w:p>
    <w:p w:rsidR="00D3250B" w:rsidRDefault="00D3250B" w:rsidP="00D3250B">
      <w:pPr>
        <w:rPr>
          <w:b/>
        </w:rPr>
      </w:pPr>
    </w:p>
    <w:p w:rsidR="00413746" w:rsidRPr="005B7CCF" w:rsidRDefault="00413746" w:rsidP="00413746">
      <w:pPr>
        <w:rPr>
          <w:b/>
          <w:color w:val="FF0000"/>
          <w:sz w:val="28"/>
          <w:szCs w:val="28"/>
        </w:rPr>
      </w:pPr>
      <w:r w:rsidRPr="005B7CCF">
        <w:rPr>
          <w:b/>
          <w:color w:val="FF0000"/>
          <w:sz w:val="28"/>
          <w:szCs w:val="28"/>
        </w:rPr>
        <w:t>INSTRUCTIONS:  Replace or delete all red text befor</w:t>
      </w:r>
      <w:r>
        <w:rPr>
          <w:b/>
          <w:color w:val="FF0000"/>
          <w:sz w:val="28"/>
          <w:szCs w:val="28"/>
        </w:rPr>
        <w:t xml:space="preserve">e submitting press release to the media. </w:t>
      </w:r>
      <w:r w:rsidRPr="00543AE3">
        <w:rPr>
          <w:b/>
          <w:color w:val="0070C0"/>
          <w:sz w:val="28"/>
          <w:szCs w:val="28"/>
        </w:rPr>
        <w:t>Modify/remove blue text as appropriate.</w:t>
      </w:r>
    </w:p>
    <w:p w:rsidR="005B7CCF" w:rsidRPr="005B7CCF" w:rsidRDefault="005B7CCF" w:rsidP="00D3250B">
      <w:pPr>
        <w:rPr>
          <w:b/>
          <w:color w:val="FF0000"/>
          <w:sz w:val="28"/>
          <w:szCs w:val="28"/>
        </w:rPr>
      </w:pPr>
    </w:p>
    <w:p w:rsidR="00180CCA" w:rsidRDefault="00180CCA" w:rsidP="00180CCA">
      <w:pPr>
        <w:rPr>
          <w:color w:val="FF0000"/>
        </w:rPr>
      </w:pPr>
      <w:r w:rsidRPr="00343420">
        <w:rPr>
          <w:b/>
        </w:rPr>
        <w:t>Date:</w:t>
      </w:r>
      <w:r>
        <w:t xml:space="preserve"> </w:t>
      </w:r>
      <w:r w:rsidR="00FD3712">
        <w:rPr>
          <w:color w:val="FF0000"/>
        </w:rPr>
        <w:t>[enter current date]</w:t>
      </w:r>
    </w:p>
    <w:p w:rsidR="00180CCA" w:rsidRDefault="00180CCA" w:rsidP="00180CCA">
      <w:r w:rsidRPr="00343420">
        <w:rPr>
          <w:b/>
        </w:rPr>
        <w:t>Contact:</w:t>
      </w:r>
      <w:r>
        <w:t xml:space="preserve">  </w:t>
      </w:r>
      <w:r w:rsidR="00FD3712">
        <w:rPr>
          <w:color w:val="FF0000"/>
        </w:rPr>
        <w:t>[</w:t>
      </w:r>
      <w:r w:rsidR="00413746">
        <w:rPr>
          <w:color w:val="FF0000"/>
        </w:rPr>
        <w:t xml:space="preserve">phone number and </w:t>
      </w:r>
      <w:r w:rsidR="00413746" w:rsidRPr="00A83974">
        <w:rPr>
          <w:color w:val="FF0000"/>
        </w:rPr>
        <w:t xml:space="preserve">person to contact </w:t>
      </w:r>
      <w:r w:rsidR="00413746">
        <w:rPr>
          <w:color w:val="FF0000"/>
        </w:rPr>
        <w:t>with</w:t>
      </w:r>
      <w:r w:rsidR="00FD3712">
        <w:rPr>
          <w:color w:val="FF0000"/>
        </w:rPr>
        <w:t xml:space="preserve"> questions]</w:t>
      </w:r>
    </w:p>
    <w:p w:rsidR="00180CCA" w:rsidRDefault="00180CCA" w:rsidP="00180CCA"/>
    <w:p w:rsidR="00180CCA" w:rsidRDefault="00180CCA" w:rsidP="00413746">
      <w:pPr>
        <w:jc w:val="center"/>
        <w:rPr>
          <w:b/>
        </w:rPr>
      </w:pPr>
      <w:r w:rsidRPr="00A83974">
        <w:rPr>
          <w:b/>
        </w:rPr>
        <w:t>FOR IMMEDIATE RELEASE</w:t>
      </w:r>
    </w:p>
    <w:p w:rsidR="00180CCA" w:rsidRDefault="00413746" w:rsidP="00180CCA">
      <w:pPr>
        <w:jc w:val="center"/>
      </w:pPr>
      <w:r>
        <w:t xml:space="preserve">Local Girl Scout Troop </w:t>
      </w:r>
      <w:r w:rsidR="00180CCA">
        <w:t>Receives Girl Scout Bronze Award</w:t>
      </w:r>
    </w:p>
    <w:p w:rsidR="00180CCA" w:rsidRDefault="00180CCA" w:rsidP="00180CCA">
      <w:pPr>
        <w:jc w:val="center"/>
      </w:pPr>
    </w:p>
    <w:p w:rsidR="00413746" w:rsidRPr="00A77636" w:rsidRDefault="00413746" w:rsidP="00413746">
      <w:r w:rsidRPr="00A77636">
        <w:t>Girl Scouting’s highest awards—the Bronze, Silver, and Gold Awards—are a girl’s chance to make a lasting difference in the world. </w:t>
      </w:r>
    </w:p>
    <w:p w:rsidR="00413746" w:rsidRPr="00A77636" w:rsidRDefault="00413746" w:rsidP="00413746"/>
    <w:p w:rsidR="00413746" w:rsidRPr="00A77636" w:rsidRDefault="00413746" w:rsidP="00413746">
      <w:r w:rsidRPr="00A77636">
        <w:t xml:space="preserve">Girl Scouts Western Pennsylvania is honored to present the members of Troop </w:t>
      </w:r>
      <w:r w:rsidRPr="00413746">
        <w:rPr>
          <w:color w:val="FF0000"/>
        </w:rPr>
        <w:t xml:space="preserve">[number] </w:t>
      </w:r>
      <w:r w:rsidRPr="00A77636">
        <w:t>with the Girl Scout Bronze Award, the highest recognition for achievement in Girl Scouting for girls in grades 4-5.</w:t>
      </w:r>
      <w:r>
        <w:t xml:space="preserve"> </w:t>
      </w:r>
      <w:r w:rsidRPr="00A77636">
        <w:t xml:space="preserve">Members of the troop include </w:t>
      </w:r>
      <w:r w:rsidR="00FD3712">
        <w:rPr>
          <w:color w:val="FF0000"/>
        </w:rPr>
        <w:t>[list girl</w:t>
      </w:r>
      <w:r w:rsidRPr="00413746">
        <w:rPr>
          <w:color w:val="FF0000"/>
        </w:rPr>
        <w:t>s</w:t>
      </w:r>
      <w:r w:rsidR="00FD3712">
        <w:rPr>
          <w:color w:val="FF0000"/>
        </w:rPr>
        <w:t>’</w:t>
      </w:r>
      <w:r w:rsidRPr="00413746">
        <w:rPr>
          <w:color w:val="FF0000"/>
        </w:rPr>
        <w:t xml:space="preserve"> names here].</w:t>
      </w:r>
    </w:p>
    <w:p w:rsidR="00413746" w:rsidRPr="00A77636" w:rsidRDefault="00413746" w:rsidP="00413746"/>
    <w:p w:rsidR="00413746" w:rsidRPr="00A77636" w:rsidRDefault="00413746" w:rsidP="00413746">
      <w:r w:rsidRPr="00A77636">
        <w:t>The Bronze Award recognizes Girl Scouts who demonstrate extraordinary leadership through sustainable and measurable Take Action projects that address important community needs. </w:t>
      </w:r>
    </w:p>
    <w:p w:rsidR="00180CCA" w:rsidRDefault="00180CCA" w:rsidP="00180CCA"/>
    <w:p w:rsidR="00413746" w:rsidRPr="00A77636" w:rsidRDefault="00413746" w:rsidP="00413746">
      <w:r w:rsidRPr="00A77636">
        <w:t xml:space="preserve">The Troop's Bronze Award project began </w:t>
      </w:r>
      <w:r w:rsidRPr="00413746">
        <w:rPr>
          <w:color w:val="FF0000"/>
        </w:rPr>
        <w:t xml:space="preserve">[date] </w:t>
      </w:r>
      <w:r w:rsidRPr="00A77636">
        <w:t xml:space="preserve">and was completed </w:t>
      </w:r>
      <w:r w:rsidRPr="00413746">
        <w:rPr>
          <w:color w:val="FF0000"/>
        </w:rPr>
        <w:t>[date].</w:t>
      </w:r>
    </w:p>
    <w:p w:rsidR="00413746" w:rsidRPr="00A77636" w:rsidRDefault="00413746" w:rsidP="00413746"/>
    <w:p w:rsidR="00413746" w:rsidRPr="00A77636" w:rsidRDefault="00413746" w:rsidP="00413746">
      <w:r w:rsidRPr="00A77636">
        <w:t xml:space="preserve">When the girls discovered </w:t>
      </w:r>
      <w:r w:rsidRPr="00413746">
        <w:rPr>
          <w:color w:val="FF0000"/>
        </w:rPr>
        <w:t>[describe the community issue addressed]</w:t>
      </w:r>
      <w:r w:rsidRPr="00A77636">
        <w:t>, they developed a Take Action plan to address the issue’s root cause.</w:t>
      </w:r>
      <w:r>
        <w:t xml:space="preserve"> </w:t>
      </w:r>
    </w:p>
    <w:p w:rsidR="00413746" w:rsidRPr="00A77636" w:rsidRDefault="00413746" w:rsidP="00413746"/>
    <w:p w:rsidR="00413746" w:rsidRPr="00A77636" w:rsidRDefault="00413746" w:rsidP="00413746">
      <w:r w:rsidRPr="00413746">
        <w:rPr>
          <w:color w:val="FF0000"/>
        </w:rPr>
        <w:t>[Please describe the Take Action project here</w:t>
      </w:r>
      <w:r>
        <w:rPr>
          <w:color w:val="FF0000"/>
        </w:rPr>
        <w:t>. Describe what the troop did for the project. Make it leadership-based, and be sure it is well-written</w:t>
      </w:r>
      <w:r w:rsidRPr="00413746">
        <w:rPr>
          <w:color w:val="FF0000"/>
        </w:rPr>
        <w:t>]</w:t>
      </w:r>
      <w:r>
        <w:t xml:space="preserve">. The troop was supported in their Bronze Award effort by </w:t>
      </w:r>
      <w:r w:rsidR="00FD3712">
        <w:rPr>
          <w:color w:val="FF0000"/>
        </w:rPr>
        <w:t>[</w:t>
      </w:r>
      <w:r w:rsidRPr="00413746">
        <w:rPr>
          <w:color w:val="FF0000"/>
        </w:rPr>
        <w:t>name people, project advisor, organizations the troop partnered with and anyo</w:t>
      </w:r>
      <w:r w:rsidR="00FD3712">
        <w:rPr>
          <w:color w:val="FF0000"/>
        </w:rPr>
        <w:t>ne that helped with the project]</w:t>
      </w:r>
      <w:bookmarkStart w:id="0" w:name="_GoBack"/>
      <w:bookmarkEnd w:id="0"/>
      <w:r w:rsidRPr="00413746">
        <w:rPr>
          <w:color w:val="FF0000"/>
        </w:rPr>
        <w:t>.</w:t>
      </w:r>
    </w:p>
    <w:p w:rsidR="00413746" w:rsidRPr="00A77636" w:rsidRDefault="00413746" w:rsidP="00413746"/>
    <w:p w:rsidR="00413746" w:rsidRPr="00A77636" w:rsidRDefault="00413746" w:rsidP="00413746">
      <w:r w:rsidRPr="00A77636">
        <w:t xml:space="preserve">The members of Troop </w:t>
      </w:r>
      <w:r w:rsidRPr="00413746">
        <w:rPr>
          <w:color w:val="FF0000"/>
        </w:rPr>
        <w:t xml:space="preserve">[troop number] </w:t>
      </w:r>
      <w:r w:rsidRPr="00A77636">
        <w:t>used their strengths, talents, and skills and put their plan into action to earn the Bronze Award while each taking a leadership role. </w:t>
      </w:r>
    </w:p>
    <w:p w:rsidR="00180CCA" w:rsidRDefault="00180CCA" w:rsidP="00180CCA">
      <w:pPr>
        <w:rPr>
          <w:color w:val="FF0000"/>
        </w:rPr>
      </w:pPr>
    </w:p>
    <w:p w:rsidR="00180CCA" w:rsidRDefault="00180CCA" w:rsidP="00180CCA">
      <w:pPr>
        <w:pStyle w:val="NormalWeb"/>
        <w:spacing w:before="0" w:beforeAutospacing="0" w:after="0" w:afterAutospacing="0"/>
      </w:pPr>
      <w:r>
        <w:t xml:space="preserve">For more information visit: </w:t>
      </w:r>
      <w:hyperlink r:id="rId7" w:history="1">
        <w:r w:rsidRPr="002063CD">
          <w:rPr>
            <w:rStyle w:val="Hyperlink"/>
          </w:rPr>
          <w:t>http://www.gswpa.org/girls/awards/bronze-award/</w:t>
        </w:r>
      </w:hyperlink>
    </w:p>
    <w:p w:rsidR="00180CCA" w:rsidRDefault="00180CCA" w:rsidP="00180CCA">
      <w:pPr>
        <w:pStyle w:val="NormalWeb"/>
        <w:spacing w:before="0" w:beforeAutospacing="0" w:after="0" w:afterAutospacing="0"/>
      </w:pPr>
    </w:p>
    <w:p w:rsidR="00413746" w:rsidRDefault="00413746" w:rsidP="00413746">
      <w:pPr>
        <w:pStyle w:val="NormalWeb"/>
        <w:spacing w:before="0" w:beforeAutospacing="0" w:after="0" w:afterAutospacing="0"/>
      </w:pPr>
      <w:r>
        <w:rPr>
          <w:b/>
          <w:bCs/>
        </w:rPr>
        <w:t>About Girl Scouts</w:t>
      </w:r>
      <w:r>
        <w:t>: </w:t>
      </w:r>
      <w:r>
        <w:rPr>
          <w:i/>
          <w:iCs/>
        </w:rPr>
        <w:t>Founded in 1912, Girl Scouts of the USA is the preeminent leadership experience for girls and is the leading authority on girls' healthy development. Girl Scouts builds girls of courage, confidence and character, who make the world a better place. The 3-million-member organization serves girls from every corner of the United States and its territories. Girl Scouts of the USA also serves American girls and their classmates attending American or international schools overseas in 90 countries. For more information on how to join, volunteer, reconnect or donate to Girl Scouts Western Pennsylvania, call 800-248-3355 or visit</w:t>
      </w:r>
      <w:r w:rsidRPr="00E233D3">
        <w:rPr>
          <w:i/>
          <w:iCs/>
        </w:rPr>
        <w:t> gswpa.org</w:t>
      </w:r>
      <w:r>
        <w:rPr>
          <w:i/>
          <w:iCs/>
        </w:rPr>
        <w:t>.</w:t>
      </w:r>
    </w:p>
    <w:p w:rsidR="00EB5C41" w:rsidRDefault="00EB5C41" w:rsidP="00EB5C41">
      <w:pPr>
        <w:pStyle w:val="NormalWeb"/>
        <w:spacing w:before="0" w:beforeAutospacing="0" w:after="0" w:afterAutospacing="0"/>
      </w:pPr>
    </w:p>
    <w:p w:rsidR="001054E9" w:rsidRPr="00DE070D" w:rsidRDefault="001054E9" w:rsidP="001054E9">
      <w:pPr>
        <w:ind w:right="-1440"/>
      </w:pPr>
    </w:p>
    <w:sectPr w:rsidR="001054E9" w:rsidRPr="00DE070D" w:rsidSect="001054E9">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D4B" w:rsidRDefault="009D1D4B" w:rsidP="00DE070D">
      <w:r>
        <w:separator/>
      </w:r>
    </w:p>
  </w:endnote>
  <w:endnote w:type="continuationSeparator" w:id="0">
    <w:p w:rsidR="009D1D4B" w:rsidRDefault="009D1D4B" w:rsidP="00DE0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E9" w:rsidRDefault="001054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E9" w:rsidRDefault="001054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E9" w:rsidRDefault="00105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D4B" w:rsidRDefault="009D1D4B" w:rsidP="00DE070D">
      <w:r>
        <w:separator/>
      </w:r>
    </w:p>
  </w:footnote>
  <w:footnote w:type="continuationSeparator" w:id="0">
    <w:p w:rsidR="009D1D4B" w:rsidRDefault="009D1D4B" w:rsidP="00DE0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E9" w:rsidRDefault="009D1D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77154" o:spid="_x0000_s2050" type="#_x0000_t75" style="position:absolute;margin-left:0;margin-top:0;width:612pt;height:11in;z-index:-251657216;mso-position-horizontal:center;mso-position-horizontal-relative:margin;mso-position-vertical:center;mso-position-vertical-relative:margin" o:allowincell="f">
          <v:imagedata r:id="rId1" o:title="New GSWPA Letterhead 2013-locations-v4"/>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70D" w:rsidRPr="00DE070D" w:rsidRDefault="009D1D4B" w:rsidP="00DE070D">
    <w:pPr>
      <w:pStyle w:val="Header"/>
      <w:ind w:left="-1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77155" o:spid="_x0000_s2051" type="#_x0000_t75" style="position:absolute;left:0;text-align:left;margin-left:0;margin-top:0;width:612pt;height:11in;z-index:-251656192;mso-position-horizontal:center;mso-position-horizontal-relative:margin;mso-position-vertical:center;mso-position-vertical-relative:margin" o:allowincell="f">
          <v:imagedata r:id="rId1" o:title="New GSWPA Letterhead 2013-locations-v4"/>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4E9" w:rsidRDefault="009D1D4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77153" o:spid="_x0000_s2049" type="#_x0000_t75" style="position:absolute;margin-left:0;margin-top:0;width:612pt;height:11in;z-index:-251658240;mso-position-horizontal:center;mso-position-horizontal-relative:margin;mso-position-vertical:center;mso-position-vertical-relative:margin" o:allowincell="f">
          <v:imagedata r:id="rId1" o:title="New GSWPA Letterhead 2013-locations-v4"/>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0D"/>
    <w:rsid w:val="00030AD1"/>
    <w:rsid w:val="000943AE"/>
    <w:rsid w:val="001054E9"/>
    <w:rsid w:val="00180CCA"/>
    <w:rsid w:val="002B74F6"/>
    <w:rsid w:val="003A7953"/>
    <w:rsid w:val="00413746"/>
    <w:rsid w:val="00484DB2"/>
    <w:rsid w:val="005945DA"/>
    <w:rsid w:val="005B7CCF"/>
    <w:rsid w:val="00620406"/>
    <w:rsid w:val="00875D72"/>
    <w:rsid w:val="009D1D4B"/>
    <w:rsid w:val="00B5056B"/>
    <w:rsid w:val="00BA27D8"/>
    <w:rsid w:val="00C55212"/>
    <w:rsid w:val="00D3250B"/>
    <w:rsid w:val="00D77358"/>
    <w:rsid w:val="00DE070D"/>
    <w:rsid w:val="00E64EF5"/>
    <w:rsid w:val="00EB5C41"/>
    <w:rsid w:val="00FD3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D1D9323A-7216-44D3-B467-D8470164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5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070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E070D"/>
  </w:style>
  <w:style w:type="paragraph" w:styleId="Footer">
    <w:name w:val="footer"/>
    <w:basedOn w:val="Normal"/>
    <w:link w:val="FooterChar"/>
    <w:uiPriority w:val="99"/>
    <w:unhideWhenUsed/>
    <w:rsid w:val="00DE070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E070D"/>
  </w:style>
  <w:style w:type="paragraph" w:styleId="NormalWeb">
    <w:name w:val="Normal (Web)"/>
    <w:basedOn w:val="Normal"/>
    <w:uiPriority w:val="99"/>
    <w:unhideWhenUsed/>
    <w:rsid w:val="001054E9"/>
    <w:pPr>
      <w:spacing w:before="100" w:beforeAutospacing="1" w:after="100" w:afterAutospacing="1"/>
    </w:pPr>
  </w:style>
  <w:style w:type="character" w:styleId="Hyperlink">
    <w:name w:val="Hyperlink"/>
    <w:basedOn w:val="DefaultParagraphFont"/>
    <w:uiPriority w:val="99"/>
    <w:unhideWhenUsed/>
    <w:rsid w:val="001054E9"/>
    <w:rPr>
      <w:color w:val="0000FF"/>
      <w:u w:val="single"/>
    </w:rPr>
  </w:style>
  <w:style w:type="character" w:styleId="PlaceholderText">
    <w:name w:val="Placeholder Text"/>
    <w:basedOn w:val="DefaultParagraphFont"/>
    <w:uiPriority w:val="99"/>
    <w:semiHidden/>
    <w:rsid w:val="005945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swpa.org/girls/awards/bronze-awar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7AFA2-30F0-4F1C-A6DC-284DE6C8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Gawlinski</dc:creator>
  <cp:keywords/>
  <dc:description/>
  <cp:lastModifiedBy>Melissa Gawlinski</cp:lastModifiedBy>
  <cp:revision>3</cp:revision>
  <dcterms:created xsi:type="dcterms:W3CDTF">2015-02-12T17:50:00Z</dcterms:created>
  <dcterms:modified xsi:type="dcterms:W3CDTF">2015-02-12T17:57:00Z</dcterms:modified>
</cp:coreProperties>
</file>